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B40" w:rsidRDefault="00621818" w:rsidP="00621818">
      <w:pPr>
        <w:jc w:val="right"/>
        <w:rPr>
          <w:b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667999" cy="882650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SSC logo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012" cy="89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55AB75" wp14:editId="6F9F63D2">
            <wp:extent cx="1770962" cy="895509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ssrf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903" cy="92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B40" w:rsidRDefault="00413B40" w:rsidP="00830BEF">
      <w:pPr>
        <w:jc w:val="center"/>
        <w:rPr>
          <w:b/>
          <w:u w:val="single"/>
        </w:rPr>
      </w:pPr>
    </w:p>
    <w:p w:rsidR="002F6F84" w:rsidRDefault="00830BEF" w:rsidP="00830BEF">
      <w:pPr>
        <w:jc w:val="center"/>
        <w:rPr>
          <w:b/>
          <w:u w:val="single"/>
        </w:rPr>
      </w:pPr>
      <w:r w:rsidRPr="00830BEF">
        <w:rPr>
          <w:b/>
          <w:u w:val="single"/>
        </w:rPr>
        <w:t>Returning Funds to the MS Society</w:t>
      </w:r>
    </w:p>
    <w:p w:rsidR="00830BEF" w:rsidRDefault="00830BEF" w:rsidP="00830BEF">
      <w:r>
        <w:t xml:space="preserve">Should your MS Society funded Grant or Award have residual funds at the end of the term outlined in your letter of agreement, they </w:t>
      </w:r>
      <w:r w:rsidR="0099539F">
        <w:t xml:space="preserve">should </w:t>
      </w:r>
      <w:r>
        <w:t>be returned to the MSSC using one of the following methods:</w:t>
      </w:r>
    </w:p>
    <w:p w:rsidR="00CC18F9" w:rsidRDefault="00CC18F9" w:rsidP="00830BEF"/>
    <w:p w:rsidR="00830BEF" w:rsidRPr="00830BEF" w:rsidRDefault="00830BEF" w:rsidP="00830BEF">
      <w:pPr>
        <w:rPr>
          <w:b/>
        </w:rPr>
      </w:pPr>
      <w:r w:rsidRPr="00830BEF">
        <w:rPr>
          <w:b/>
        </w:rPr>
        <w:t>For Domestic Institutions:</w:t>
      </w:r>
    </w:p>
    <w:p w:rsidR="00830BEF" w:rsidRDefault="00830BEF" w:rsidP="00830BEF">
      <w:pPr>
        <w:pStyle w:val="ListParagraph"/>
        <w:numPr>
          <w:ilvl w:val="0"/>
          <w:numId w:val="1"/>
        </w:numPr>
      </w:pPr>
      <w:r>
        <w:t xml:space="preserve">Notify the MS Society by sending an e-mail to </w:t>
      </w:r>
      <w:hyperlink r:id="rId9" w:history="1">
        <w:r w:rsidRPr="0028492B">
          <w:rPr>
            <w:rStyle w:val="Hyperlink"/>
          </w:rPr>
          <w:t>msresearchgrants@mssociety.ca</w:t>
        </w:r>
      </w:hyperlink>
      <w:r>
        <w:t xml:space="preserve"> outlining the name of the grant/award recipient, EGID number, and the reason for the residual funds.</w:t>
      </w:r>
    </w:p>
    <w:p w:rsidR="00830BEF" w:rsidRDefault="00830BEF" w:rsidP="00830BEF">
      <w:pPr>
        <w:pStyle w:val="ListParagraph"/>
        <w:numPr>
          <w:ilvl w:val="0"/>
          <w:numId w:val="1"/>
        </w:numPr>
      </w:pPr>
      <w:r>
        <w:t xml:space="preserve"> Funds must be returned via EFT using the following banking information:</w:t>
      </w:r>
    </w:p>
    <w:p w:rsidR="003B603F" w:rsidRDefault="0099539F" w:rsidP="0099539F">
      <w:pPr>
        <w:pStyle w:val="NoSpacing"/>
        <w:jc w:val="center"/>
      </w:pPr>
      <w:r>
        <w:t>Branch #: 06702</w:t>
      </w:r>
    </w:p>
    <w:p w:rsidR="0099539F" w:rsidRDefault="0099539F" w:rsidP="0099539F">
      <w:pPr>
        <w:pStyle w:val="NoSpacing"/>
        <w:jc w:val="center"/>
      </w:pPr>
      <w:r>
        <w:t>Transit #: 003</w:t>
      </w:r>
    </w:p>
    <w:p w:rsidR="00830BEF" w:rsidRDefault="0099539F" w:rsidP="0099539F">
      <w:pPr>
        <w:pStyle w:val="NoSpacing"/>
        <w:jc w:val="center"/>
      </w:pPr>
      <w:r>
        <w:t>Account #: 0001388</w:t>
      </w:r>
    </w:p>
    <w:p w:rsidR="00830BEF" w:rsidRDefault="00830BEF" w:rsidP="00830BEF"/>
    <w:p w:rsidR="00830BEF" w:rsidRPr="00830BEF" w:rsidRDefault="00830BEF" w:rsidP="00830BEF">
      <w:pPr>
        <w:rPr>
          <w:b/>
        </w:rPr>
      </w:pPr>
      <w:r w:rsidRPr="00830BEF">
        <w:rPr>
          <w:b/>
        </w:rPr>
        <w:t>For International Institutions:</w:t>
      </w:r>
    </w:p>
    <w:p w:rsidR="00830BEF" w:rsidRDefault="00830BEF" w:rsidP="00830BEF">
      <w:pPr>
        <w:pStyle w:val="ListParagraph"/>
        <w:numPr>
          <w:ilvl w:val="0"/>
          <w:numId w:val="3"/>
        </w:numPr>
      </w:pPr>
      <w:r>
        <w:t xml:space="preserve">Notify the MS Society by sending an e-mail to </w:t>
      </w:r>
      <w:hyperlink r:id="rId10" w:history="1">
        <w:r w:rsidRPr="0028492B">
          <w:rPr>
            <w:rStyle w:val="Hyperlink"/>
          </w:rPr>
          <w:t>msresearchgrants@mssociety.ca</w:t>
        </w:r>
      </w:hyperlink>
      <w:r>
        <w:t xml:space="preserve"> outlining the name of the grant/award recipient, EGID number, and the reason for the residual funds.</w:t>
      </w:r>
    </w:p>
    <w:p w:rsidR="00830BEF" w:rsidRDefault="00830BEF" w:rsidP="00830BEF">
      <w:pPr>
        <w:pStyle w:val="ListParagraph"/>
        <w:numPr>
          <w:ilvl w:val="0"/>
          <w:numId w:val="3"/>
        </w:numPr>
      </w:pPr>
      <w:r>
        <w:t>Funds</w:t>
      </w:r>
      <w:r w:rsidR="00C66765">
        <w:t xml:space="preserve"> can be</w:t>
      </w:r>
      <w:r>
        <w:t xml:space="preserve"> returned via cheque using the following mailing address to the attention of the </w:t>
      </w:r>
      <w:r w:rsidR="00CC18F9">
        <w:t>“</w:t>
      </w:r>
      <w:r>
        <w:t>Research Department</w:t>
      </w:r>
      <w:r w:rsidR="00CC18F9">
        <w:t>”</w:t>
      </w:r>
      <w:r>
        <w:t>:</w:t>
      </w:r>
    </w:p>
    <w:p w:rsidR="00830BEF" w:rsidRDefault="00830BEF" w:rsidP="00CC18F9">
      <w:pPr>
        <w:pStyle w:val="NoSpacing"/>
        <w:jc w:val="center"/>
      </w:pPr>
      <w:r>
        <w:t>MS Society of Canada</w:t>
      </w:r>
    </w:p>
    <w:p w:rsidR="00830BEF" w:rsidRDefault="00830BEF" w:rsidP="00CC18F9">
      <w:pPr>
        <w:pStyle w:val="NoSpacing"/>
        <w:jc w:val="center"/>
      </w:pPr>
      <w:r>
        <w:t>250 Dundas Street West, Suite 500</w:t>
      </w:r>
    </w:p>
    <w:p w:rsidR="00830BEF" w:rsidRDefault="00830BEF" w:rsidP="00CC18F9">
      <w:pPr>
        <w:pStyle w:val="NoSpacing"/>
        <w:jc w:val="center"/>
      </w:pPr>
      <w:r>
        <w:t>Toronto, Ontario M5T 2Z5</w:t>
      </w:r>
    </w:p>
    <w:p w:rsidR="00CC18F9" w:rsidRDefault="00CC18F9" w:rsidP="00CC18F9">
      <w:pPr>
        <w:pStyle w:val="NoSpacing"/>
        <w:jc w:val="center"/>
      </w:pPr>
      <w:r>
        <w:t>Canada</w:t>
      </w:r>
    </w:p>
    <w:p w:rsidR="0099539F" w:rsidRDefault="0099539F" w:rsidP="00CC18F9">
      <w:pPr>
        <w:pStyle w:val="NoSpacing"/>
        <w:jc w:val="center"/>
      </w:pPr>
    </w:p>
    <w:p w:rsidR="0099539F" w:rsidRDefault="0099539F" w:rsidP="00CC18F9">
      <w:pPr>
        <w:pStyle w:val="NoSpacing"/>
        <w:jc w:val="center"/>
      </w:pPr>
      <w:r>
        <w:t>OR</w:t>
      </w:r>
    </w:p>
    <w:p w:rsidR="0099539F" w:rsidRDefault="0099539F" w:rsidP="00CC18F9">
      <w:pPr>
        <w:pStyle w:val="NoSpacing"/>
        <w:jc w:val="center"/>
      </w:pPr>
    </w:p>
    <w:p w:rsidR="0099539F" w:rsidRDefault="0099539F" w:rsidP="0099539F">
      <w:pPr>
        <w:pStyle w:val="NoSpacing"/>
        <w:ind w:firstLine="720"/>
      </w:pPr>
      <w:r>
        <w:t>Via Wire Transfer using the following information:</w:t>
      </w:r>
    </w:p>
    <w:p w:rsidR="0099539F" w:rsidRDefault="0099539F" w:rsidP="0099539F">
      <w:pPr>
        <w:pStyle w:val="NoSpacing"/>
        <w:ind w:firstLine="720"/>
        <w:jc w:val="center"/>
      </w:pPr>
    </w:p>
    <w:p w:rsidR="0099539F" w:rsidRDefault="0099539F" w:rsidP="0099539F">
      <w:pPr>
        <w:pStyle w:val="NoSpacing"/>
        <w:ind w:firstLine="720"/>
        <w:jc w:val="center"/>
      </w:pPr>
      <w:proofErr w:type="spellStart"/>
      <w:r>
        <w:t>Swfit</w:t>
      </w:r>
      <w:proofErr w:type="spellEnd"/>
      <w:r>
        <w:t xml:space="preserve"> Code: ROYCCAT2</w:t>
      </w:r>
    </w:p>
    <w:p w:rsidR="00CC18F9" w:rsidRDefault="00CC18F9" w:rsidP="0099539F">
      <w:pPr>
        <w:pStyle w:val="NoSpacing"/>
      </w:pPr>
    </w:p>
    <w:p w:rsidR="00CC18F9" w:rsidRDefault="00CC18F9" w:rsidP="00CC18F9">
      <w:pPr>
        <w:pStyle w:val="NoSpacing"/>
        <w:jc w:val="center"/>
      </w:pPr>
    </w:p>
    <w:p w:rsidR="00CC18F9" w:rsidRDefault="00CC18F9" w:rsidP="00CC18F9">
      <w:pPr>
        <w:pStyle w:val="NoSpacing"/>
      </w:pPr>
      <w:r>
        <w:t xml:space="preserve">Should you have any questions or concerns regarding the returning of funds to the MS Society, please forward them to </w:t>
      </w:r>
      <w:hyperlink r:id="rId11" w:history="1">
        <w:r w:rsidRPr="0028492B">
          <w:rPr>
            <w:rStyle w:val="Hyperlink"/>
          </w:rPr>
          <w:t>msresearchgrants@mssociety.ca</w:t>
        </w:r>
      </w:hyperlink>
      <w:r>
        <w:t>.</w:t>
      </w:r>
    </w:p>
    <w:p w:rsidR="00CC18F9" w:rsidRDefault="00CC18F9" w:rsidP="00CC18F9">
      <w:pPr>
        <w:pStyle w:val="NoSpacing"/>
      </w:pPr>
      <w:r>
        <w:t xml:space="preserve"> </w:t>
      </w:r>
    </w:p>
    <w:p w:rsidR="00830BEF" w:rsidRPr="00830BEF" w:rsidRDefault="00830BEF" w:rsidP="00830BEF">
      <w:pPr>
        <w:pStyle w:val="ListParagraph"/>
        <w:jc w:val="center"/>
      </w:pPr>
    </w:p>
    <w:sectPr w:rsidR="00830BEF" w:rsidRPr="00830BEF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081" w:rsidRDefault="00100081" w:rsidP="00413B40">
      <w:pPr>
        <w:spacing w:after="0" w:line="240" w:lineRule="auto"/>
      </w:pPr>
      <w:r>
        <w:separator/>
      </w:r>
    </w:p>
  </w:endnote>
  <w:endnote w:type="continuationSeparator" w:id="0">
    <w:p w:rsidR="00100081" w:rsidRDefault="00100081" w:rsidP="00413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081" w:rsidRDefault="00100081" w:rsidP="00413B40">
      <w:pPr>
        <w:spacing w:after="0" w:line="240" w:lineRule="auto"/>
      </w:pPr>
      <w:r>
        <w:separator/>
      </w:r>
    </w:p>
  </w:footnote>
  <w:footnote w:type="continuationSeparator" w:id="0">
    <w:p w:rsidR="00100081" w:rsidRDefault="00100081" w:rsidP="00413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B40" w:rsidRDefault="00413B40" w:rsidP="00413B4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B281D"/>
    <w:multiLevelType w:val="hybridMultilevel"/>
    <w:tmpl w:val="A4E44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37375"/>
    <w:multiLevelType w:val="hybridMultilevel"/>
    <w:tmpl w:val="A4E44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14EFB"/>
    <w:multiLevelType w:val="hybridMultilevel"/>
    <w:tmpl w:val="51DA67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EF"/>
    <w:rsid w:val="00100081"/>
    <w:rsid w:val="002F6F84"/>
    <w:rsid w:val="003B603F"/>
    <w:rsid w:val="00413B40"/>
    <w:rsid w:val="00570CBE"/>
    <w:rsid w:val="00621818"/>
    <w:rsid w:val="00830BEF"/>
    <w:rsid w:val="00843C95"/>
    <w:rsid w:val="0099539F"/>
    <w:rsid w:val="00C66765"/>
    <w:rsid w:val="00CC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712FB"/>
  <w15:chartTrackingRefBased/>
  <w15:docId w15:val="{33013412-98CE-4FB8-8CDD-9C68F7E7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B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B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BE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BE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C18F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13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B40"/>
  </w:style>
  <w:style w:type="paragraph" w:styleId="Footer">
    <w:name w:val="footer"/>
    <w:basedOn w:val="Normal"/>
    <w:link w:val="FooterChar"/>
    <w:uiPriority w:val="99"/>
    <w:unhideWhenUsed/>
    <w:rsid w:val="00413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sresearchgrants@mssociety.c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sresearchgrants@mssociety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sresearchgrants@mssociety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Uorooj Tariq</dc:creator>
  <cp:keywords/>
  <dc:description/>
  <cp:lastModifiedBy>Uorooj Tariq</cp:lastModifiedBy>
  <cp:revision>4</cp:revision>
  <dcterms:created xsi:type="dcterms:W3CDTF">2019-05-22T18:34:00Z</dcterms:created>
  <dcterms:modified xsi:type="dcterms:W3CDTF">2019-05-22T19:48:00Z</dcterms:modified>
</cp:coreProperties>
</file>